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CD69" w14:textId="4290F209" w:rsidR="00D3341A" w:rsidRPr="00D3341A" w:rsidRDefault="00D3341A" w:rsidP="00D3341A">
      <w:pPr>
        <w:spacing w:before="100" w:beforeAutospacing="1" w:after="100" w:afterAutospacing="1" w:line="240" w:lineRule="auto"/>
        <w:jc w:val="center"/>
        <w:rPr>
          <w:rFonts w:eastAsia="Times New Roman" w:cs="Times New Roman"/>
          <w:szCs w:val="24"/>
          <w:u w:val="single"/>
          <w:lang w:eastAsia="en-CA"/>
        </w:rPr>
      </w:pPr>
      <w:r w:rsidRPr="00D3341A">
        <w:rPr>
          <w:rFonts w:eastAsia="Times New Roman" w:cs="Times New Roman"/>
          <w:szCs w:val="24"/>
          <w:u w:val="single"/>
          <w:lang w:eastAsia="en-CA"/>
        </w:rPr>
        <w:t>Musical Wednesdays Final Assignment</w:t>
      </w:r>
    </w:p>
    <w:p w14:paraId="2BD1FE8D" w14:textId="07A734CF" w:rsidR="00D3341A" w:rsidRDefault="00D3341A" w:rsidP="00D3341A">
      <w:pPr>
        <w:spacing w:before="100" w:beforeAutospacing="1" w:after="100" w:afterAutospacing="1" w:line="240" w:lineRule="auto"/>
        <w:rPr>
          <w:rFonts w:eastAsia="Times New Roman" w:cs="Times New Roman"/>
          <w:szCs w:val="24"/>
          <w:lang w:eastAsia="en-CA"/>
        </w:rPr>
      </w:pPr>
      <w:r>
        <w:rPr>
          <w:rFonts w:eastAsia="Times New Roman" w:cs="Times New Roman"/>
          <w:szCs w:val="24"/>
          <w:lang w:eastAsia="en-CA"/>
        </w:rPr>
        <w:t xml:space="preserve">This project will be in three parts. The first part is choosing an appropriate song. The second part is analyzing the song using the questions you have been using over this entire quarter. The final part is to be writing a piece (3 paragraphs approx. 700 words) on what you explored in the song video. This is all to be turned in via Teams. </w:t>
      </w:r>
    </w:p>
    <w:p w14:paraId="7340DDCB" w14:textId="552F9188" w:rsidR="00D3341A" w:rsidRDefault="00D3341A" w:rsidP="009768AF">
      <w:pPr>
        <w:spacing w:before="100" w:beforeAutospacing="1" w:after="100" w:afterAutospacing="1" w:line="240" w:lineRule="auto"/>
        <w:jc w:val="center"/>
        <w:rPr>
          <w:rFonts w:eastAsia="Times New Roman" w:cs="Times New Roman"/>
          <w:szCs w:val="24"/>
          <w:lang w:eastAsia="en-CA"/>
        </w:rPr>
      </w:pPr>
      <w:r>
        <w:rPr>
          <w:rFonts w:eastAsia="Times New Roman" w:cs="Times New Roman"/>
          <w:szCs w:val="24"/>
          <w:lang w:eastAsia="en-CA"/>
        </w:rPr>
        <w:t>I have an example of a video and of a written response I can show you in class.</w:t>
      </w:r>
    </w:p>
    <w:p w14:paraId="250F6A50" w14:textId="321F3BAB" w:rsidR="00D3341A" w:rsidRP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PART 1: </w:t>
      </w:r>
      <w:r w:rsidRPr="00D3341A">
        <w:rPr>
          <w:rFonts w:eastAsia="Times New Roman" w:cs="Times New Roman"/>
          <w:i/>
          <w:iCs/>
          <w:szCs w:val="24"/>
          <w:lang w:eastAsia="en-CA"/>
        </w:rPr>
        <w:t>5 points</w:t>
      </w:r>
    </w:p>
    <w:p w14:paraId="5B6E3263" w14:textId="77777777" w:rsidR="00D3341A" w:rsidRP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Choose a song that is classroom appropriate. This song can be from 3-5 minutes in length.</w:t>
      </w:r>
    </w:p>
    <w:p w14:paraId="2D8FEA11" w14:textId="77777777" w:rsidR="00D3341A" w:rsidRPr="00D3341A" w:rsidRDefault="00D3341A" w:rsidP="00D3341A">
      <w:pPr>
        <w:numPr>
          <w:ilvl w:val="0"/>
          <w:numId w:val="1"/>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Play the song (Either video or sound)</w:t>
      </w:r>
    </w:p>
    <w:p w14:paraId="6BFE0921" w14:textId="47E413C2" w:rsidR="00D3341A" w:rsidRPr="00D3341A" w:rsidRDefault="00D3341A" w:rsidP="00D3341A">
      <w:pPr>
        <w:numPr>
          <w:ilvl w:val="0"/>
          <w:numId w:val="1"/>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Show the lyrics of the song. (genius.com is a great resource to screenshare for the video - Youtube usually has subtitles, etc. )</w:t>
      </w:r>
    </w:p>
    <w:p w14:paraId="4FF567E4" w14:textId="77777777" w:rsidR="00D3341A" w:rsidRP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PART 2: </w:t>
      </w:r>
      <w:r w:rsidRPr="00D3341A">
        <w:rPr>
          <w:rFonts w:eastAsia="Times New Roman" w:cs="Times New Roman"/>
          <w:i/>
          <w:iCs/>
          <w:szCs w:val="24"/>
          <w:lang w:eastAsia="en-CA"/>
        </w:rPr>
        <w:t>10 points</w:t>
      </w:r>
    </w:p>
    <w:p w14:paraId="149F68A0" w14:textId="780582EE" w:rsidR="00D3341A" w:rsidRP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Create 5 questions about the song that you will answer orally on the video. These are the five questions that you can use, but if you have others, then use those. </w:t>
      </w:r>
    </w:p>
    <w:p w14:paraId="427D90F3" w14:textId="77777777" w:rsidR="00D3341A" w:rsidRPr="00D3341A" w:rsidRDefault="00D3341A" w:rsidP="00D3341A">
      <w:pPr>
        <w:numPr>
          <w:ilvl w:val="0"/>
          <w:numId w:val="2"/>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What is the overall theme of the song?</w:t>
      </w:r>
    </w:p>
    <w:p w14:paraId="662E9769" w14:textId="77777777" w:rsidR="00D3341A" w:rsidRPr="00D3341A" w:rsidRDefault="00D3341A" w:rsidP="00D3341A">
      <w:pPr>
        <w:numPr>
          <w:ilvl w:val="0"/>
          <w:numId w:val="2"/>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What are some lyrics that are meaningful to you?</w:t>
      </w:r>
    </w:p>
    <w:p w14:paraId="24738EE2" w14:textId="77777777" w:rsidR="00D3341A" w:rsidRPr="00D3341A" w:rsidRDefault="00D3341A" w:rsidP="00D3341A">
      <w:pPr>
        <w:numPr>
          <w:ilvl w:val="0"/>
          <w:numId w:val="2"/>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What is the style / genre / tone of the song?</w:t>
      </w:r>
    </w:p>
    <w:p w14:paraId="003D319F" w14:textId="77777777" w:rsidR="00D3341A" w:rsidRPr="00D3341A" w:rsidRDefault="00D3341A" w:rsidP="00D3341A">
      <w:pPr>
        <w:numPr>
          <w:ilvl w:val="0"/>
          <w:numId w:val="2"/>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What are some fun facts or context around the song and its artist?</w:t>
      </w:r>
    </w:p>
    <w:p w14:paraId="46A5591C" w14:textId="5BAEB81B" w:rsidR="00D3341A" w:rsidRDefault="00D3341A" w:rsidP="00D3341A">
      <w:pPr>
        <w:numPr>
          <w:ilvl w:val="0"/>
          <w:numId w:val="2"/>
        </w:num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What connections can you make from the song to your own life?</w:t>
      </w:r>
    </w:p>
    <w:p w14:paraId="4D7B6E1B" w14:textId="77777777" w:rsidR="00B5439E" w:rsidRPr="00B5439E" w:rsidRDefault="00B5439E" w:rsidP="00B5439E">
      <w:pPr>
        <w:pStyle w:val="ListParagraph"/>
        <w:rPr>
          <w:rFonts w:ascii="Georgia" w:hAnsi="Georgia"/>
          <w:u w:val="single"/>
        </w:rPr>
      </w:pPr>
    </w:p>
    <w:p w14:paraId="38B42848" w14:textId="40096B53" w:rsidR="00B5439E" w:rsidRPr="00B5439E" w:rsidRDefault="00B5439E" w:rsidP="00B5439E">
      <w:pPr>
        <w:pStyle w:val="ListParagraph"/>
        <w:jc w:val="center"/>
        <w:rPr>
          <w:rFonts w:ascii="Georgia" w:hAnsi="Georgia"/>
          <w:u w:val="single"/>
        </w:rPr>
      </w:pPr>
      <w:r w:rsidRPr="00B5439E">
        <w:rPr>
          <w:rFonts w:ascii="Georgia" w:hAnsi="Georgia"/>
          <w:u w:val="single"/>
        </w:rPr>
        <w:t>Rubric – Presentation</w:t>
      </w:r>
      <w:r w:rsidRPr="00B5439E">
        <w:rPr>
          <w:rFonts w:ascii="Georgia" w:hAnsi="Georgia"/>
          <w:u w:val="single"/>
        </w:rPr>
        <w:t xml:space="preserve"> Video</w:t>
      </w:r>
      <w:r w:rsidRPr="00B5439E">
        <w:rPr>
          <w:rFonts w:ascii="Georgia" w:hAnsi="Georgia"/>
          <w:u w:val="single"/>
        </w:rPr>
        <w:t xml:space="preserve"> </w:t>
      </w:r>
      <w:r w:rsidRPr="00B5439E">
        <w:rPr>
          <w:rFonts w:ascii="Georgia" w:hAnsi="Georgia"/>
          <w:u w:val="single"/>
        </w:rPr>
        <w:t>O</w:t>
      </w:r>
      <w:r w:rsidRPr="00B5439E">
        <w:rPr>
          <w:rFonts w:ascii="Georgia" w:hAnsi="Georgia"/>
          <w:u w:val="single"/>
        </w:rPr>
        <w:t>nly</w:t>
      </w:r>
    </w:p>
    <w:tbl>
      <w:tblPr>
        <w:tblStyle w:val="TableGrid"/>
        <w:tblW w:w="0" w:type="auto"/>
        <w:tblLook w:val="04A0" w:firstRow="1" w:lastRow="0" w:firstColumn="1" w:lastColumn="0" w:noHBand="0" w:noVBand="1"/>
      </w:tblPr>
      <w:tblGrid>
        <w:gridCol w:w="2337"/>
        <w:gridCol w:w="2337"/>
        <w:gridCol w:w="2338"/>
        <w:gridCol w:w="2338"/>
      </w:tblGrid>
      <w:tr w:rsidR="00B5439E" w:rsidRPr="00D92D90" w14:paraId="0A31AA02" w14:textId="77777777" w:rsidTr="00763D4D">
        <w:tc>
          <w:tcPr>
            <w:tcW w:w="2337" w:type="dxa"/>
          </w:tcPr>
          <w:p w14:paraId="727A2759" w14:textId="77777777" w:rsidR="00B5439E" w:rsidRPr="00D92D90" w:rsidRDefault="00B5439E" w:rsidP="00763D4D">
            <w:pPr>
              <w:rPr>
                <w:rFonts w:ascii="Georgia" w:hAnsi="Georgia"/>
                <w:sz w:val="20"/>
                <w:szCs w:val="20"/>
              </w:rPr>
            </w:pPr>
          </w:p>
        </w:tc>
        <w:tc>
          <w:tcPr>
            <w:tcW w:w="2337" w:type="dxa"/>
          </w:tcPr>
          <w:p w14:paraId="53446F53" w14:textId="77777777" w:rsidR="00B5439E" w:rsidRPr="00D92D90" w:rsidRDefault="00B5439E" w:rsidP="00763D4D">
            <w:pPr>
              <w:rPr>
                <w:rFonts w:ascii="Georgia" w:hAnsi="Georgia"/>
                <w:sz w:val="20"/>
                <w:szCs w:val="20"/>
              </w:rPr>
            </w:pPr>
            <w:r w:rsidRPr="00D92D90">
              <w:rPr>
                <w:rFonts w:ascii="Georgia" w:hAnsi="Georgia"/>
                <w:sz w:val="20"/>
                <w:szCs w:val="20"/>
              </w:rPr>
              <w:t>Exceeds</w:t>
            </w:r>
          </w:p>
        </w:tc>
        <w:tc>
          <w:tcPr>
            <w:tcW w:w="2338" w:type="dxa"/>
          </w:tcPr>
          <w:p w14:paraId="036FB5DF" w14:textId="77777777" w:rsidR="00B5439E" w:rsidRPr="00D92D90" w:rsidRDefault="00B5439E" w:rsidP="00763D4D">
            <w:pPr>
              <w:rPr>
                <w:rFonts w:ascii="Georgia" w:hAnsi="Georgia"/>
                <w:sz w:val="20"/>
                <w:szCs w:val="20"/>
              </w:rPr>
            </w:pPr>
            <w:r w:rsidRPr="00D92D90">
              <w:rPr>
                <w:rFonts w:ascii="Georgia" w:hAnsi="Georgia"/>
                <w:sz w:val="20"/>
                <w:szCs w:val="20"/>
              </w:rPr>
              <w:t>Meets</w:t>
            </w:r>
          </w:p>
        </w:tc>
        <w:tc>
          <w:tcPr>
            <w:tcW w:w="2338" w:type="dxa"/>
          </w:tcPr>
          <w:p w14:paraId="6FA0E302" w14:textId="77777777" w:rsidR="00B5439E" w:rsidRPr="00D92D90" w:rsidRDefault="00B5439E" w:rsidP="00763D4D">
            <w:pPr>
              <w:rPr>
                <w:rFonts w:ascii="Georgia" w:hAnsi="Georgia"/>
                <w:sz w:val="20"/>
                <w:szCs w:val="20"/>
              </w:rPr>
            </w:pPr>
            <w:r w:rsidRPr="00D92D90">
              <w:rPr>
                <w:rFonts w:ascii="Georgia" w:hAnsi="Georgia"/>
                <w:sz w:val="20"/>
                <w:szCs w:val="20"/>
              </w:rPr>
              <w:t>Doesn’t Meet</w:t>
            </w:r>
          </w:p>
        </w:tc>
      </w:tr>
      <w:tr w:rsidR="00B5439E" w:rsidRPr="00D92D90" w14:paraId="6A22004F" w14:textId="77777777" w:rsidTr="00763D4D">
        <w:tc>
          <w:tcPr>
            <w:tcW w:w="2337" w:type="dxa"/>
          </w:tcPr>
          <w:p w14:paraId="2E53BFF5" w14:textId="77777777" w:rsidR="00B5439E" w:rsidRPr="00D92D90" w:rsidRDefault="00B5439E" w:rsidP="00763D4D">
            <w:pPr>
              <w:rPr>
                <w:rFonts w:ascii="Georgia" w:hAnsi="Georgia"/>
                <w:sz w:val="20"/>
                <w:szCs w:val="20"/>
              </w:rPr>
            </w:pPr>
            <w:r w:rsidRPr="00D92D90">
              <w:rPr>
                <w:rFonts w:ascii="Georgia" w:hAnsi="Georgia"/>
                <w:sz w:val="20"/>
                <w:szCs w:val="20"/>
              </w:rPr>
              <w:t xml:space="preserve">Content </w:t>
            </w:r>
          </w:p>
        </w:tc>
        <w:tc>
          <w:tcPr>
            <w:tcW w:w="2337" w:type="dxa"/>
          </w:tcPr>
          <w:p w14:paraId="5DF7DA71" w14:textId="77777777" w:rsidR="00B5439E" w:rsidRPr="00D92D90" w:rsidRDefault="00B5439E" w:rsidP="00763D4D">
            <w:pPr>
              <w:rPr>
                <w:rFonts w:ascii="Georgia" w:hAnsi="Georgia"/>
                <w:sz w:val="18"/>
                <w:szCs w:val="18"/>
              </w:rPr>
            </w:pPr>
            <w:r w:rsidRPr="00D92D90">
              <w:rPr>
                <w:rFonts w:ascii="Georgia" w:hAnsi="Georgia"/>
                <w:sz w:val="18"/>
                <w:szCs w:val="18"/>
              </w:rPr>
              <w:t>The songs are very well thought out and chosen with care. They c</w:t>
            </w:r>
            <w:r>
              <w:rPr>
                <w:rFonts w:ascii="Georgia" w:hAnsi="Georgia"/>
                <w:sz w:val="18"/>
                <w:szCs w:val="18"/>
              </w:rPr>
              <w:t>an be seen</w:t>
            </w:r>
            <w:r w:rsidRPr="00D92D90">
              <w:rPr>
                <w:rFonts w:ascii="Georgia" w:hAnsi="Georgia"/>
                <w:sz w:val="18"/>
                <w:szCs w:val="18"/>
              </w:rPr>
              <w:t xml:space="preserve"> </w:t>
            </w:r>
            <w:r>
              <w:rPr>
                <w:rFonts w:ascii="Georgia" w:hAnsi="Georgia"/>
                <w:sz w:val="18"/>
                <w:szCs w:val="18"/>
              </w:rPr>
              <w:t>through</w:t>
            </w:r>
            <w:r w:rsidRPr="00D92D90">
              <w:rPr>
                <w:rFonts w:ascii="Georgia" w:hAnsi="Georgia"/>
                <w:sz w:val="18"/>
                <w:szCs w:val="18"/>
              </w:rPr>
              <w:t xml:space="preserve"> a</w:t>
            </w:r>
            <w:r>
              <w:rPr>
                <w:rFonts w:ascii="Georgia" w:hAnsi="Georgia"/>
                <w:sz w:val="18"/>
                <w:szCs w:val="18"/>
              </w:rPr>
              <w:t xml:space="preserve"> specific</w:t>
            </w:r>
            <w:r w:rsidRPr="00D92D90">
              <w:rPr>
                <w:rFonts w:ascii="Georgia" w:hAnsi="Georgia"/>
                <w:sz w:val="18"/>
                <w:szCs w:val="18"/>
              </w:rPr>
              <w:t xml:space="preserve"> </w:t>
            </w:r>
            <w:r>
              <w:rPr>
                <w:rFonts w:ascii="Georgia" w:hAnsi="Georgia"/>
                <w:sz w:val="18"/>
                <w:szCs w:val="18"/>
              </w:rPr>
              <w:t>lens</w:t>
            </w:r>
            <w:r w:rsidRPr="00D92D90">
              <w:rPr>
                <w:rFonts w:ascii="Georgia" w:hAnsi="Georgia"/>
                <w:sz w:val="18"/>
                <w:szCs w:val="18"/>
              </w:rPr>
              <w:t>.</w:t>
            </w:r>
          </w:p>
          <w:p w14:paraId="088402FC" w14:textId="77777777" w:rsidR="00B5439E" w:rsidRPr="00D92D90" w:rsidRDefault="00B5439E" w:rsidP="00763D4D">
            <w:pPr>
              <w:rPr>
                <w:rFonts w:ascii="Georgia" w:hAnsi="Georgia"/>
                <w:sz w:val="18"/>
                <w:szCs w:val="18"/>
              </w:rPr>
            </w:pPr>
          </w:p>
          <w:p w14:paraId="4B734088" w14:textId="77777777" w:rsidR="00B5439E" w:rsidRPr="00D92D90" w:rsidRDefault="00B5439E" w:rsidP="00763D4D">
            <w:pPr>
              <w:rPr>
                <w:rFonts w:ascii="Georgia" w:hAnsi="Georgia"/>
                <w:sz w:val="18"/>
                <w:szCs w:val="18"/>
              </w:rPr>
            </w:pPr>
            <w:r w:rsidRPr="00D92D90">
              <w:rPr>
                <w:rFonts w:ascii="Georgia" w:hAnsi="Georgia"/>
                <w:sz w:val="18"/>
                <w:szCs w:val="18"/>
              </w:rPr>
              <w:t>The questions are well thought out and engage the audience intellectually and emotionally.</w:t>
            </w:r>
          </w:p>
          <w:p w14:paraId="1F7F8A15" w14:textId="77777777" w:rsidR="00B5439E" w:rsidRPr="00D92D90" w:rsidRDefault="00B5439E" w:rsidP="00763D4D">
            <w:pPr>
              <w:rPr>
                <w:rFonts w:ascii="Georgia" w:hAnsi="Georgia"/>
                <w:sz w:val="18"/>
                <w:szCs w:val="18"/>
              </w:rPr>
            </w:pPr>
          </w:p>
          <w:p w14:paraId="7AE117F3" w14:textId="77777777" w:rsidR="00B5439E" w:rsidRPr="00D92D90" w:rsidRDefault="00B5439E" w:rsidP="00763D4D">
            <w:pPr>
              <w:rPr>
                <w:rFonts w:ascii="Georgia" w:hAnsi="Georgia"/>
                <w:sz w:val="18"/>
                <w:szCs w:val="18"/>
              </w:rPr>
            </w:pPr>
            <w:r w:rsidRPr="00D92D90">
              <w:rPr>
                <w:rFonts w:ascii="Georgia" w:hAnsi="Georgia"/>
                <w:sz w:val="18"/>
                <w:szCs w:val="18"/>
              </w:rPr>
              <w:t>The analysis of the lyrics is both insightful and thought provoking.</w:t>
            </w:r>
          </w:p>
          <w:p w14:paraId="2860BAB1" w14:textId="77777777" w:rsidR="00B5439E" w:rsidRPr="00D92D90" w:rsidRDefault="00B5439E" w:rsidP="00763D4D">
            <w:pPr>
              <w:rPr>
                <w:rFonts w:ascii="Georgia" w:hAnsi="Georgia"/>
                <w:sz w:val="18"/>
                <w:szCs w:val="18"/>
              </w:rPr>
            </w:pPr>
          </w:p>
        </w:tc>
        <w:tc>
          <w:tcPr>
            <w:tcW w:w="2338" w:type="dxa"/>
          </w:tcPr>
          <w:p w14:paraId="21E6E40E" w14:textId="77777777" w:rsidR="00B5439E" w:rsidRDefault="00B5439E" w:rsidP="00763D4D">
            <w:pPr>
              <w:rPr>
                <w:rFonts w:ascii="Georgia" w:hAnsi="Georgia"/>
                <w:sz w:val="18"/>
                <w:szCs w:val="18"/>
              </w:rPr>
            </w:pPr>
            <w:r w:rsidRPr="006D55D2">
              <w:rPr>
                <w:rFonts w:ascii="Georgia" w:hAnsi="Georgia"/>
                <w:sz w:val="18"/>
                <w:szCs w:val="18"/>
              </w:rPr>
              <w:t>The songs are thought well and have some solid connection to a theme / lens.</w:t>
            </w:r>
          </w:p>
          <w:p w14:paraId="31C7B910" w14:textId="77777777" w:rsidR="00B5439E" w:rsidRDefault="00B5439E" w:rsidP="00763D4D">
            <w:pPr>
              <w:rPr>
                <w:rFonts w:ascii="Georgia" w:hAnsi="Georgia"/>
                <w:sz w:val="18"/>
                <w:szCs w:val="18"/>
              </w:rPr>
            </w:pPr>
          </w:p>
          <w:p w14:paraId="56137BB2" w14:textId="77777777" w:rsidR="00B5439E" w:rsidRDefault="00B5439E" w:rsidP="00763D4D">
            <w:pPr>
              <w:rPr>
                <w:rFonts w:ascii="Georgia" w:hAnsi="Georgia"/>
                <w:sz w:val="18"/>
                <w:szCs w:val="18"/>
              </w:rPr>
            </w:pPr>
          </w:p>
          <w:p w14:paraId="447D302F" w14:textId="77777777" w:rsidR="00B5439E" w:rsidRDefault="00B5439E" w:rsidP="00763D4D">
            <w:pPr>
              <w:rPr>
                <w:rFonts w:ascii="Georgia" w:hAnsi="Georgia"/>
                <w:sz w:val="18"/>
                <w:szCs w:val="18"/>
              </w:rPr>
            </w:pPr>
            <w:r>
              <w:rPr>
                <w:rFonts w:ascii="Georgia" w:hAnsi="Georgia"/>
                <w:sz w:val="18"/>
                <w:szCs w:val="18"/>
              </w:rPr>
              <w:t>The questions are related to the topics that are presented. The audience understands what is being asked of them.</w:t>
            </w:r>
          </w:p>
          <w:p w14:paraId="11AE50B8" w14:textId="77777777" w:rsidR="00B5439E" w:rsidRDefault="00B5439E" w:rsidP="00763D4D">
            <w:pPr>
              <w:rPr>
                <w:rFonts w:ascii="Georgia" w:hAnsi="Georgia"/>
                <w:sz w:val="18"/>
                <w:szCs w:val="18"/>
              </w:rPr>
            </w:pPr>
          </w:p>
          <w:p w14:paraId="675B6DEB" w14:textId="77777777" w:rsidR="00B5439E" w:rsidRPr="006D55D2" w:rsidRDefault="00B5439E" w:rsidP="00763D4D">
            <w:pPr>
              <w:rPr>
                <w:rFonts w:ascii="Georgia" w:hAnsi="Georgia"/>
                <w:sz w:val="18"/>
                <w:szCs w:val="18"/>
              </w:rPr>
            </w:pPr>
            <w:r>
              <w:rPr>
                <w:rFonts w:ascii="Georgia" w:hAnsi="Georgia"/>
                <w:sz w:val="18"/>
                <w:szCs w:val="18"/>
              </w:rPr>
              <w:t>The analysis of the lyrics is adequate.</w:t>
            </w:r>
          </w:p>
        </w:tc>
        <w:tc>
          <w:tcPr>
            <w:tcW w:w="2338" w:type="dxa"/>
          </w:tcPr>
          <w:p w14:paraId="3994D0B9" w14:textId="77777777" w:rsidR="00B5439E" w:rsidRDefault="00B5439E" w:rsidP="00763D4D">
            <w:pPr>
              <w:rPr>
                <w:rFonts w:ascii="Georgia" w:hAnsi="Georgia"/>
                <w:sz w:val="18"/>
                <w:szCs w:val="18"/>
              </w:rPr>
            </w:pPr>
            <w:r w:rsidRPr="006D55D2">
              <w:rPr>
                <w:rFonts w:ascii="Georgia" w:hAnsi="Georgia"/>
                <w:sz w:val="18"/>
                <w:szCs w:val="18"/>
              </w:rPr>
              <w:t>The songs do not connect to a common theme / lens well.</w:t>
            </w:r>
          </w:p>
          <w:p w14:paraId="1D1828D1" w14:textId="77777777" w:rsidR="00B5439E" w:rsidRDefault="00B5439E" w:rsidP="00763D4D">
            <w:pPr>
              <w:rPr>
                <w:rFonts w:ascii="Georgia" w:hAnsi="Georgia"/>
                <w:sz w:val="18"/>
                <w:szCs w:val="18"/>
              </w:rPr>
            </w:pPr>
          </w:p>
          <w:p w14:paraId="42E2AB13" w14:textId="77777777" w:rsidR="00B5439E" w:rsidRDefault="00B5439E" w:rsidP="00763D4D">
            <w:pPr>
              <w:rPr>
                <w:rFonts w:ascii="Georgia" w:hAnsi="Georgia"/>
                <w:sz w:val="18"/>
                <w:szCs w:val="18"/>
              </w:rPr>
            </w:pPr>
          </w:p>
          <w:p w14:paraId="0CC9C6E1" w14:textId="77777777" w:rsidR="00B5439E" w:rsidRDefault="00B5439E" w:rsidP="00763D4D">
            <w:pPr>
              <w:rPr>
                <w:rFonts w:ascii="Georgia" w:hAnsi="Georgia"/>
                <w:sz w:val="18"/>
                <w:szCs w:val="18"/>
              </w:rPr>
            </w:pPr>
          </w:p>
          <w:p w14:paraId="33DF6A73" w14:textId="77777777" w:rsidR="00B5439E" w:rsidRDefault="00B5439E" w:rsidP="00763D4D">
            <w:pPr>
              <w:rPr>
                <w:rFonts w:ascii="Georgia" w:hAnsi="Georgia"/>
                <w:sz w:val="18"/>
                <w:szCs w:val="18"/>
              </w:rPr>
            </w:pPr>
            <w:r>
              <w:rPr>
                <w:rFonts w:ascii="Georgia" w:hAnsi="Georgia"/>
                <w:sz w:val="18"/>
                <w:szCs w:val="18"/>
              </w:rPr>
              <w:t>The questions are unrelated to the topics that are presented. The audience is confused.</w:t>
            </w:r>
          </w:p>
          <w:p w14:paraId="1D0386E9" w14:textId="77777777" w:rsidR="00B5439E" w:rsidRDefault="00B5439E" w:rsidP="00763D4D">
            <w:pPr>
              <w:rPr>
                <w:rFonts w:ascii="Georgia" w:hAnsi="Georgia"/>
                <w:sz w:val="18"/>
                <w:szCs w:val="18"/>
              </w:rPr>
            </w:pPr>
          </w:p>
          <w:p w14:paraId="2B5B56E9" w14:textId="77777777" w:rsidR="00B5439E" w:rsidRPr="006D55D2" w:rsidRDefault="00B5439E" w:rsidP="00763D4D">
            <w:pPr>
              <w:rPr>
                <w:rFonts w:ascii="Georgia" w:hAnsi="Georgia"/>
                <w:sz w:val="18"/>
                <w:szCs w:val="18"/>
              </w:rPr>
            </w:pPr>
            <w:r>
              <w:rPr>
                <w:rFonts w:ascii="Georgia" w:hAnsi="Georgia"/>
                <w:sz w:val="18"/>
                <w:szCs w:val="18"/>
              </w:rPr>
              <w:t>There is no clear analysis, or the students do not know what the lyrics mean.</w:t>
            </w:r>
          </w:p>
        </w:tc>
      </w:tr>
      <w:tr w:rsidR="00B5439E" w:rsidRPr="00D92D90" w14:paraId="5E192CB4" w14:textId="77777777" w:rsidTr="00763D4D">
        <w:tc>
          <w:tcPr>
            <w:tcW w:w="2337" w:type="dxa"/>
          </w:tcPr>
          <w:p w14:paraId="3572C478" w14:textId="77777777" w:rsidR="00B5439E" w:rsidRPr="00D92D90" w:rsidRDefault="00B5439E" w:rsidP="00763D4D">
            <w:pPr>
              <w:rPr>
                <w:rFonts w:ascii="Georgia" w:hAnsi="Georgia"/>
                <w:sz w:val="20"/>
                <w:szCs w:val="20"/>
              </w:rPr>
            </w:pPr>
            <w:r w:rsidRPr="00D92D90">
              <w:rPr>
                <w:rFonts w:ascii="Georgia" w:hAnsi="Georgia"/>
                <w:sz w:val="20"/>
                <w:szCs w:val="20"/>
              </w:rPr>
              <w:t>Delivery</w:t>
            </w:r>
          </w:p>
        </w:tc>
        <w:tc>
          <w:tcPr>
            <w:tcW w:w="2337" w:type="dxa"/>
          </w:tcPr>
          <w:p w14:paraId="0EE80D68" w14:textId="77777777" w:rsidR="00B5439E" w:rsidRPr="00D92D90" w:rsidRDefault="00B5439E" w:rsidP="00763D4D">
            <w:pPr>
              <w:rPr>
                <w:rFonts w:ascii="Georgia" w:hAnsi="Georgia"/>
                <w:sz w:val="18"/>
                <w:szCs w:val="18"/>
              </w:rPr>
            </w:pPr>
            <w:r w:rsidRPr="00D92D90">
              <w:rPr>
                <w:rFonts w:ascii="Georgia" w:hAnsi="Georgia"/>
                <w:sz w:val="18"/>
                <w:szCs w:val="18"/>
              </w:rPr>
              <w:t>The presenters are well prepared and have good speaking voices.</w:t>
            </w:r>
          </w:p>
          <w:p w14:paraId="77571224" w14:textId="77777777" w:rsidR="00B5439E" w:rsidRPr="00D92D90" w:rsidRDefault="00B5439E" w:rsidP="00763D4D">
            <w:pPr>
              <w:rPr>
                <w:rFonts w:ascii="Georgia" w:hAnsi="Georgia"/>
                <w:sz w:val="18"/>
                <w:szCs w:val="18"/>
              </w:rPr>
            </w:pPr>
          </w:p>
          <w:p w14:paraId="625FD43B" w14:textId="77777777" w:rsidR="00B5439E" w:rsidRPr="00D92D90" w:rsidRDefault="00B5439E" w:rsidP="00763D4D">
            <w:pPr>
              <w:rPr>
                <w:rFonts w:ascii="Georgia" w:hAnsi="Georgia"/>
                <w:sz w:val="18"/>
                <w:szCs w:val="18"/>
              </w:rPr>
            </w:pPr>
            <w:r w:rsidRPr="00D92D90">
              <w:rPr>
                <w:rFonts w:ascii="Georgia" w:hAnsi="Georgia"/>
                <w:sz w:val="18"/>
                <w:szCs w:val="18"/>
              </w:rPr>
              <w:lastRenderedPageBreak/>
              <w:t>The presenters are adept at MC’ing a good discussion flow.</w:t>
            </w:r>
          </w:p>
          <w:p w14:paraId="115DBDAB" w14:textId="77777777" w:rsidR="00B5439E" w:rsidRPr="00D92D90" w:rsidRDefault="00B5439E" w:rsidP="00763D4D">
            <w:pPr>
              <w:rPr>
                <w:rFonts w:ascii="Georgia" w:hAnsi="Georgia"/>
                <w:sz w:val="18"/>
                <w:szCs w:val="18"/>
              </w:rPr>
            </w:pPr>
          </w:p>
          <w:p w14:paraId="5442019E" w14:textId="77777777" w:rsidR="00B5439E" w:rsidRDefault="00B5439E" w:rsidP="00763D4D">
            <w:pPr>
              <w:rPr>
                <w:rFonts w:ascii="Georgia" w:hAnsi="Georgia"/>
                <w:sz w:val="18"/>
                <w:szCs w:val="18"/>
              </w:rPr>
            </w:pPr>
          </w:p>
          <w:p w14:paraId="0344E298" w14:textId="77777777" w:rsidR="00B5439E" w:rsidRPr="00D92D90" w:rsidRDefault="00B5439E" w:rsidP="00763D4D">
            <w:pPr>
              <w:rPr>
                <w:rFonts w:ascii="Georgia" w:hAnsi="Georgia"/>
                <w:sz w:val="18"/>
                <w:szCs w:val="18"/>
              </w:rPr>
            </w:pPr>
            <w:r w:rsidRPr="00D92D90">
              <w:rPr>
                <w:rFonts w:ascii="Georgia" w:hAnsi="Georgia"/>
                <w:sz w:val="18"/>
                <w:szCs w:val="18"/>
              </w:rPr>
              <w:t>The presentation is enjoyable to the audience and the teacher.</w:t>
            </w:r>
          </w:p>
        </w:tc>
        <w:tc>
          <w:tcPr>
            <w:tcW w:w="2338" w:type="dxa"/>
          </w:tcPr>
          <w:p w14:paraId="04B58CAE" w14:textId="77777777" w:rsidR="00B5439E" w:rsidRDefault="00B5439E" w:rsidP="00763D4D">
            <w:pPr>
              <w:rPr>
                <w:rFonts w:ascii="Georgia" w:hAnsi="Georgia"/>
                <w:sz w:val="18"/>
                <w:szCs w:val="18"/>
              </w:rPr>
            </w:pPr>
            <w:r w:rsidRPr="00007FE9">
              <w:rPr>
                <w:rFonts w:ascii="Georgia" w:hAnsi="Georgia"/>
                <w:sz w:val="18"/>
                <w:szCs w:val="18"/>
              </w:rPr>
              <w:lastRenderedPageBreak/>
              <w:t>The presenters are prepared but have a lack of confidence in speaking.</w:t>
            </w:r>
          </w:p>
          <w:p w14:paraId="43E2B02D" w14:textId="77777777" w:rsidR="00B5439E" w:rsidRDefault="00B5439E" w:rsidP="00763D4D">
            <w:pPr>
              <w:rPr>
                <w:rFonts w:ascii="Georgia" w:hAnsi="Georgia"/>
                <w:sz w:val="18"/>
                <w:szCs w:val="18"/>
              </w:rPr>
            </w:pPr>
          </w:p>
          <w:p w14:paraId="6A8D8B52" w14:textId="77777777" w:rsidR="00B5439E" w:rsidRDefault="00B5439E" w:rsidP="00763D4D">
            <w:pPr>
              <w:rPr>
                <w:rFonts w:ascii="Georgia" w:hAnsi="Georgia"/>
                <w:sz w:val="18"/>
                <w:szCs w:val="18"/>
              </w:rPr>
            </w:pPr>
            <w:r>
              <w:rPr>
                <w:rFonts w:ascii="Georgia" w:hAnsi="Georgia"/>
                <w:sz w:val="18"/>
                <w:szCs w:val="18"/>
              </w:rPr>
              <w:lastRenderedPageBreak/>
              <w:t>The speakers are not prepared fully for the discussion.</w:t>
            </w:r>
          </w:p>
          <w:p w14:paraId="5326C9AA" w14:textId="77777777" w:rsidR="00B5439E" w:rsidRDefault="00B5439E" w:rsidP="00763D4D">
            <w:pPr>
              <w:rPr>
                <w:rFonts w:ascii="Georgia" w:hAnsi="Georgia"/>
                <w:sz w:val="18"/>
                <w:szCs w:val="18"/>
              </w:rPr>
            </w:pPr>
          </w:p>
          <w:p w14:paraId="121368C9" w14:textId="77777777" w:rsidR="00B5439E" w:rsidRDefault="00B5439E" w:rsidP="00763D4D">
            <w:pPr>
              <w:rPr>
                <w:rFonts w:ascii="Georgia" w:hAnsi="Georgia"/>
                <w:sz w:val="18"/>
                <w:szCs w:val="18"/>
              </w:rPr>
            </w:pPr>
          </w:p>
          <w:p w14:paraId="0DA79B53" w14:textId="77777777" w:rsidR="00B5439E" w:rsidRPr="00007FE9" w:rsidRDefault="00B5439E" w:rsidP="00763D4D">
            <w:pPr>
              <w:rPr>
                <w:rFonts w:ascii="Georgia" w:hAnsi="Georgia"/>
                <w:sz w:val="18"/>
                <w:szCs w:val="18"/>
              </w:rPr>
            </w:pPr>
            <w:r>
              <w:rPr>
                <w:rFonts w:ascii="Georgia" w:hAnsi="Georgia"/>
                <w:sz w:val="18"/>
                <w:szCs w:val="18"/>
              </w:rPr>
              <w:t>The presentation goes without any problems.</w:t>
            </w:r>
          </w:p>
        </w:tc>
        <w:tc>
          <w:tcPr>
            <w:tcW w:w="2338" w:type="dxa"/>
          </w:tcPr>
          <w:p w14:paraId="71FE6A62" w14:textId="77777777" w:rsidR="00B5439E" w:rsidRDefault="00B5439E" w:rsidP="00763D4D">
            <w:pPr>
              <w:rPr>
                <w:rFonts w:ascii="Georgia" w:hAnsi="Georgia"/>
                <w:sz w:val="18"/>
                <w:szCs w:val="18"/>
              </w:rPr>
            </w:pPr>
            <w:r>
              <w:rPr>
                <w:rFonts w:ascii="Georgia" w:hAnsi="Georgia"/>
                <w:sz w:val="18"/>
                <w:szCs w:val="18"/>
              </w:rPr>
              <w:lastRenderedPageBreak/>
              <w:t>The presenters do not have anything of worth to provide for the audience.</w:t>
            </w:r>
          </w:p>
          <w:p w14:paraId="48442A63" w14:textId="77777777" w:rsidR="00B5439E" w:rsidRDefault="00B5439E" w:rsidP="00763D4D">
            <w:pPr>
              <w:rPr>
                <w:rFonts w:ascii="Georgia" w:hAnsi="Georgia"/>
                <w:sz w:val="18"/>
                <w:szCs w:val="18"/>
              </w:rPr>
            </w:pPr>
          </w:p>
          <w:p w14:paraId="7A1AEA4F" w14:textId="77777777" w:rsidR="00B5439E" w:rsidRDefault="00B5439E" w:rsidP="00763D4D">
            <w:pPr>
              <w:rPr>
                <w:rFonts w:ascii="Georgia" w:hAnsi="Georgia"/>
                <w:sz w:val="18"/>
                <w:szCs w:val="18"/>
              </w:rPr>
            </w:pPr>
            <w:r>
              <w:rPr>
                <w:rFonts w:ascii="Georgia" w:hAnsi="Georgia"/>
                <w:sz w:val="18"/>
                <w:szCs w:val="18"/>
              </w:rPr>
              <w:lastRenderedPageBreak/>
              <w:t>The speakers have trouble expressing ideas and obstruct the flow of discussion.</w:t>
            </w:r>
          </w:p>
          <w:p w14:paraId="759BCA70" w14:textId="77777777" w:rsidR="00B5439E" w:rsidRDefault="00B5439E" w:rsidP="00763D4D">
            <w:pPr>
              <w:rPr>
                <w:rFonts w:ascii="Georgia" w:hAnsi="Georgia"/>
                <w:sz w:val="18"/>
                <w:szCs w:val="18"/>
              </w:rPr>
            </w:pPr>
          </w:p>
          <w:p w14:paraId="74B220B2" w14:textId="77777777" w:rsidR="00B5439E" w:rsidRDefault="00B5439E" w:rsidP="00763D4D">
            <w:pPr>
              <w:rPr>
                <w:rFonts w:ascii="Georgia" w:hAnsi="Georgia"/>
                <w:sz w:val="18"/>
                <w:szCs w:val="18"/>
              </w:rPr>
            </w:pPr>
            <w:r>
              <w:rPr>
                <w:rFonts w:ascii="Georgia" w:hAnsi="Georgia"/>
                <w:sz w:val="18"/>
                <w:szCs w:val="18"/>
              </w:rPr>
              <w:t>The presentation has a clutter of off topic discussions.</w:t>
            </w:r>
          </w:p>
          <w:p w14:paraId="709D5029" w14:textId="77777777" w:rsidR="00B5439E" w:rsidRPr="00007FE9" w:rsidRDefault="00B5439E" w:rsidP="00763D4D">
            <w:pPr>
              <w:rPr>
                <w:rFonts w:ascii="Georgia" w:hAnsi="Georgia"/>
                <w:sz w:val="18"/>
                <w:szCs w:val="18"/>
              </w:rPr>
            </w:pPr>
          </w:p>
        </w:tc>
      </w:tr>
    </w:tbl>
    <w:p w14:paraId="58D9DB05" w14:textId="77777777" w:rsidR="00B5439E" w:rsidRPr="00D3341A" w:rsidRDefault="00B5439E" w:rsidP="00B5439E">
      <w:pPr>
        <w:spacing w:before="100" w:beforeAutospacing="1" w:after="100" w:afterAutospacing="1" w:line="240" w:lineRule="auto"/>
        <w:rPr>
          <w:rFonts w:eastAsia="Times New Roman" w:cs="Times New Roman"/>
          <w:szCs w:val="24"/>
          <w:lang w:eastAsia="en-CA"/>
        </w:rPr>
      </w:pPr>
    </w:p>
    <w:p w14:paraId="5058516D" w14:textId="77777777" w:rsidR="00D3341A" w:rsidRP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PART 3: </w:t>
      </w:r>
      <w:r w:rsidRPr="00D3341A">
        <w:rPr>
          <w:rFonts w:eastAsia="Times New Roman" w:cs="Times New Roman"/>
          <w:i/>
          <w:iCs/>
          <w:szCs w:val="24"/>
          <w:lang w:eastAsia="en-CA"/>
        </w:rPr>
        <w:t>10 points</w:t>
      </w:r>
    </w:p>
    <w:p w14:paraId="6738AB0C" w14:textId="5C0B788B" w:rsidR="00D3341A" w:rsidRDefault="00D3341A" w:rsidP="00D3341A">
      <w:pPr>
        <w:spacing w:before="100" w:beforeAutospacing="1" w:after="100" w:afterAutospacing="1" w:line="240" w:lineRule="auto"/>
        <w:rPr>
          <w:rFonts w:eastAsia="Times New Roman" w:cs="Times New Roman"/>
          <w:szCs w:val="24"/>
          <w:lang w:eastAsia="en-CA"/>
        </w:rPr>
      </w:pPr>
      <w:r w:rsidRPr="00D3341A">
        <w:rPr>
          <w:rFonts w:eastAsia="Times New Roman" w:cs="Times New Roman"/>
          <w:szCs w:val="24"/>
          <w:lang w:eastAsia="en-CA"/>
        </w:rPr>
        <w:t xml:space="preserve">Write a </w:t>
      </w:r>
      <w:r w:rsidR="00B5439E" w:rsidRPr="00D3341A">
        <w:rPr>
          <w:rFonts w:eastAsia="Times New Roman" w:cs="Times New Roman"/>
          <w:szCs w:val="24"/>
          <w:lang w:eastAsia="en-CA"/>
        </w:rPr>
        <w:t>750-word</w:t>
      </w:r>
      <w:r w:rsidRPr="00D3341A">
        <w:rPr>
          <w:rFonts w:eastAsia="Times New Roman" w:cs="Times New Roman"/>
          <w:szCs w:val="24"/>
          <w:lang w:eastAsia="en-CA"/>
        </w:rPr>
        <w:t xml:space="preserve"> reflective response (Formal I statements) focusing on the answers to the above questions and your process of this assignment. Turn this </w:t>
      </w:r>
      <w:r>
        <w:rPr>
          <w:rFonts w:eastAsia="Times New Roman" w:cs="Times New Roman"/>
          <w:szCs w:val="24"/>
          <w:lang w:eastAsia="en-CA"/>
        </w:rPr>
        <w:t>a</w:t>
      </w:r>
      <w:r w:rsidRPr="00D3341A">
        <w:rPr>
          <w:rFonts w:eastAsia="Times New Roman" w:cs="Times New Roman"/>
          <w:szCs w:val="24"/>
          <w:lang w:eastAsia="en-CA"/>
        </w:rPr>
        <w:t>nd the video into Teams after you have finished the assignment. I will also have a Teams assignments place for you to upload this file from next week.</w:t>
      </w:r>
    </w:p>
    <w:p w14:paraId="3F1C5C11" w14:textId="168F0C0A" w:rsidR="00B5439E" w:rsidRPr="00D3341A" w:rsidRDefault="00B5439E" w:rsidP="00B5439E">
      <w:pPr>
        <w:spacing w:before="100" w:beforeAutospacing="1" w:after="100" w:afterAutospacing="1" w:line="240" w:lineRule="auto"/>
        <w:jc w:val="center"/>
        <w:rPr>
          <w:rFonts w:eastAsia="Times New Roman" w:cs="Times New Roman"/>
          <w:szCs w:val="24"/>
          <w:u w:val="single"/>
          <w:lang w:eastAsia="en-CA"/>
        </w:rPr>
      </w:pPr>
      <w:r w:rsidRPr="00B5439E">
        <w:rPr>
          <w:rFonts w:eastAsia="Times New Roman" w:cs="Times New Roman"/>
          <w:szCs w:val="24"/>
          <w:u w:val="single"/>
          <w:lang w:eastAsia="en-CA"/>
        </w:rPr>
        <w:t>Written Response</w:t>
      </w:r>
    </w:p>
    <w:tbl>
      <w:tblPr>
        <w:tblStyle w:val="TableGrid"/>
        <w:tblW w:w="0" w:type="auto"/>
        <w:tblLook w:val="04A0" w:firstRow="1" w:lastRow="0" w:firstColumn="1" w:lastColumn="0" w:noHBand="0" w:noVBand="1"/>
      </w:tblPr>
      <w:tblGrid>
        <w:gridCol w:w="4675"/>
        <w:gridCol w:w="4675"/>
      </w:tblGrid>
      <w:tr w:rsidR="00B5439E" w14:paraId="46563FA4" w14:textId="77777777" w:rsidTr="00763D4D">
        <w:tc>
          <w:tcPr>
            <w:tcW w:w="4675" w:type="dxa"/>
          </w:tcPr>
          <w:p w14:paraId="61F36915" w14:textId="77777777" w:rsidR="00B5439E" w:rsidRPr="0027439B" w:rsidRDefault="00B5439E" w:rsidP="00763D4D">
            <w:pPr>
              <w:rPr>
                <w:b/>
              </w:rPr>
            </w:pPr>
            <w:r w:rsidRPr="0027439B">
              <w:rPr>
                <w:b/>
              </w:rPr>
              <w:t>What I’m Looking For:</w:t>
            </w:r>
          </w:p>
        </w:tc>
        <w:tc>
          <w:tcPr>
            <w:tcW w:w="4675" w:type="dxa"/>
          </w:tcPr>
          <w:p w14:paraId="521337F3" w14:textId="77777777" w:rsidR="00B5439E" w:rsidRPr="0027439B" w:rsidRDefault="00B5439E" w:rsidP="00763D4D">
            <w:pPr>
              <w:rPr>
                <w:b/>
              </w:rPr>
            </w:pPr>
            <w:r w:rsidRPr="0027439B">
              <w:rPr>
                <w:b/>
              </w:rPr>
              <w:t>Notes:</w:t>
            </w:r>
            <w:r>
              <w:rPr>
                <w:b/>
              </w:rPr>
              <w:t xml:space="preserve"> (What I got)</w:t>
            </w:r>
          </w:p>
        </w:tc>
      </w:tr>
      <w:tr w:rsidR="00B5439E" w14:paraId="0AD5A123" w14:textId="77777777" w:rsidTr="00763D4D">
        <w:tc>
          <w:tcPr>
            <w:tcW w:w="4675" w:type="dxa"/>
          </w:tcPr>
          <w:p w14:paraId="75D452A9" w14:textId="77777777" w:rsidR="00B5439E" w:rsidRDefault="00B5439E" w:rsidP="00763D4D">
            <w:pPr>
              <w:rPr>
                <w:rFonts w:ascii="Times New Roman" w:hAnsi="Times New Roman" w:cs="Times New Roman"/>
              </w:rPr>
            </w:pPr>
            <w:r>
              <w:rPr>
                <w:rFonts w:ascii="Times New Roman" w:hAnsi="Times New Roman" w:cs="Times New Roman"/>
              </w:rPr>
              <w:t>Topic sentence that captures the meaning of the song and the lyrics and how they connect to a bigger picture.</w:t>
            </w:r>
          </w:p>
          <w:p w14:paraId="6D7426A9" w14:textId="77777777" w:rsidR="00B5439E" w:rsidRDefault="00B5439E" w:rsidP="00763D4D">
            <w:pPr>
              <w:rPr>
                <w:rFonts w:ascii="Times New Roman" w:hAnsi="Times New Roman" w:cs="Times New Roman"/>
              </w:rPr>
            </w:pPr>
          </w:p>
          <w:p w14:paraId="1BFC189C" w14:textId="77777777" w:rsidR="00B5439E" w:rsidRDefault="00B5439E" w:rsidP="00763D4D">
            <w:pPr>
              <w:rPr>
                <w:rFonts w:ascii="Times New Roman" w:hAnsi="Times New Roman" w:cs="Times New Roman"/>
              </w:rPr>
            </w:pPr>
            <w:r>
              <w:rPr>
                <w:rFonts w:ascii="Times New Roman" w:hAnsi="Times New Roman" w:cs="Times New Roman"/>
              </w:rPr>
              <w:t>Major details that are connected to the analysis of what has been presented in the introduction with evidence.</w:t>
            </w:r>
          </w:p>
          <w:p w14:paraId="3148CBD9" w14:textId="77777777" w:rsidR="00B5439E" w:rsidRPr="0027439B" w:rsidRDefault="00B5439E" w:rsidP="00763D4D">
            <w:pPr>
              <w:rPr>
                <w:rFonts w:ascii="Times New Roman" w:hAnsi="Times New Roman" w:cs="Times New Roman"/>
              </w:rPr>
            </w:pPr>
          </w:p>
          <w:p w14:paraId="50C11FFE" w14:textId="77777777" w:rsidR="00B5439E" w:rsidRDefault="00B5439E" w:rsidP="00763D4D">
            <w:pPr>
              <w:rPr>
                <w:rFonts w:ascii="Times New Roman" w:hAnsi="Times New Roman" w:cs="Times New Roman"/>
              </w:rPr>
            </w:pPr>
            <w:r w:rsidRPr="0027439B">
              <w:rPr>
                <w:rFonts w:ascii="Times New Roman" w:hAnsi="Times New Roman" w:cs="Times New Roman"/>
              </w:rPr>
              <w:t>Fluency and flow of language that the reader finds enjoyable without any glaring distractions.</w:t>
            </w:r>
          </w:p>
          <w:p w14:paraId="1BF53D26" w14:textId="77777777" w:rsidR="00B5439E" w:rsidRDefault="00B5439E" w:rsidP="00763D4D">
            <w:pPr>
              <w:rPr>
                <w:rFonts w:ascii="Times New Roman" w:hAnsi="Times New Roman" w:cs="Times New Roman"/>
              </w:rPr>
            </w:pPr>
          </w:p>
          <w:p w14:paraId="2A37A788" w14:textId="77777777" w:rsidR="00B5439E" w:rsidRDefault="00B5439E" w:rsidP="00763D4D">
            <w:pPr>
              <w:rPr>
                <w:rFonts w:ascii="Times New Roman" w:hAnsi="Times New Roman" w:cs="Times New Roman"/>
              </w:rPr>
            </w:pPr>
            <w:r>
              <w:rPr>
                <w:rFonts w:ascii="Times New Roman" w:hAnsi="Times New Roman" w:cs="Times New Roman"/>
              </w:rPr>
              <w:t xml:space="preserve">Analysis that is directly related to the major details and the thesis. No piece of evidence is lingering without a purpose. </w:t>
            </w:r>
          </w:p>
          <w:p w14:paraId="3422E63F" w14:textId="77777777" w:rsidR="00B5439E" w:rsidRDefault="00B5439E" w:rsidP="00763D4D">
            <w:pPr>
              <w:rPr>
                <w:rFonts w:ascii="Times New Roman" w:hAnsi="Times New Roman" w:cs="Times New Roman"/>
              </w:rPr>
            </w:pPr>
          </w:p>
          <w:p w14:paraId="39E7D08F" w14:textId="77777777" w:rsidR="00B5439E" w:rsidRPr="0027439B" w:rsidRDefault="00B5439E" w:rsidP="00763D4D">
            <w:pPr>
              <w:rPr>
                <w:rFonts w:ascii="Times New Roman" w:hAnsi="Times New Roman" w:cs="Times New Roman"/>
              </w:rPr>
            </w:pPr>
            <w:r>
              <w:rPr>
                <w:rFonts w:ascii="Times New Roman" w:hAnsi="Times New Roman" w:cs="Times New Roman"/>
              </w:rPr>
              <w:t>No logical fallacies that contradict the analysis itself.</w:t>
            </w:r>
          </w:p>
          <w:p w14:paraId="0D38D758" w14:textId="77777777" w:rsidR="00B5439E" w:rsidRDefault="00B5439E" w:rsidP="00763D4D"/>
        </w:tc>
        <w:tc>
          <w:tcPr>
            <w:tcW w:w="4675" w:type="dxa"/>
          </w:tcPr>
          <w:p w14:paraId="58A9F2D4" w14:textId="77777777" w:rsidR="00B5439E" w:rsidRDefault="00B5439E" w:rsidP="00763D4D"/>
        </w:tc>
      </w:tr>
    </w:tbl>
    <w:p w14:paraId="13E6182D" w14:textId="1341E4CE" w:rsidR="00D02292" w:rsidRDefault="00D02292"/>
    <w:sectPr w:rsidR="00D0229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4F5F" w14:textId="77777777" w:rsidR="007E7F3C" w:rsidRDefault="007E7F3C" w:rsidP="00D3341A">
      <w:pPr>
        <w:spacing w:after="0" w:line="240" w:lineRule="auto"/>
      </w:pPr>
      <w:r>
        <w:separator/>
      </w:r>
    </w:p>
  </w:endnote>
  <w:endnote w:type="continuationSeparator" w:id="0">
    <w:p w14:paraId="66922AF5" w14:textId="77777777" w:rsidR="007E7F3C" w:rsidRDefault="007E7F3C" w:rsidP="00D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3AA1" w14:textId="77777777" w:rsidR="007E7F3C" w:rsidRDefault="007E7F3C" w:rsidP="00D3341A">
      <w:pPr>
        <w:spacing w:after="0" w:line="240" w:lineRule="auto"/>
      </w:pPr>
      <w:r>
        <w:separator/>
      </w:r>
    </w:p>
  </w:footnote>
  <w:footnote w:type="continuationSeparator" w:id="0">
    <w:p w14:paraId="0AB093A4" w14:textId="77777777" w:rsidR="007E7F3C" w:rsidRDefault="007E7F3C" w:rsidP="00D3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419E" w14:textId="386F141B" w:rsidR="00D3341A" w:rsidRDefault="00D3341A">
    <w:pPr>
      <w:pStyle w:val="Header"/>
    </w:pPr>
    <w:r>
      <w:t>Musical Wednesdays Final Assignment                                                                              Purdy</w:t>
    </w:r>
  </w:p>
  <w:p w14:paraId="2E95568A" w14:textId="77777777" w:rsidR="00D3341A" w:rsidRDefault="00D3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2DBA"/>
    <w:multiLevelType w:val="multilevel"/>
    <w:tmpl w:val="EA08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B2860"/>
    <w:multiLevelType w:val="multilevel"/>
    <w:tmpl w:val="6DEA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1A"/>
    <w:rsid w:val="007E7F3C"/>
    <w:rsid w:val="009768AF"/>
    <w:rsid w:val="00B5439E"/>
    <w:rsid w:val="00D02292"/>
    <w:rsid w:val="00D33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AAF"/>
  <w15:chartTrackingRefBased/>
  <w15:docId w15:val="{C855BEF5-66B9-4A65-AF98-7331C455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41A"/>
    <w:pPr>
      <w:spacing w:before="100" w:beforeAutospacing="1" w:after="100" w:afterAutospacing="1" w:line="240" w:lineRule="auto"/>
    </w:pPr>
    <w:rPr>
      <w:rFonts w:eastAsia="Times New Roman" w:cs="Times New Roman"/>
      <w:szCs w:val="24"/>
      <w:lang w:eastAsia="en-CA"/>
    </w:rPr>
  </w:style>
  <w:style w:type="character" w:styleId="Emphasis">
    <w:name w:val="Emphasis"/>
    <w:basedOn w:val="DefaultParagraphFont"/>
    <w:uiPriority w:val="20"/>
    <w:qFormat/>
    <w:rsid w:val="00D3341A"/>
    <w:rPr>
      <w:i/>
      <w:iCs/>
    </w:rPr>
  </w:style>
  <w:style w:type="paragraph" w:styleId="Header">
    <w:name w:val="header"/>
    <w:basedOn w:val="Normal"/>
    <w:link w:val="HeaderChar"/>
    <w:uiPriority w:val="99"/>
    <w:unhideWhenUsed/>
    <w:rsid w:val="00D3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1A"/>
  </w:style>
  <w:style w:type="paragraph" w:styleId="Footer">
    <w:name w:val="footer"/>
    <w:basedOn w:val="Normal"/>
    <w:link w:val="FooterChar"/>
    <w:uiPriority w:val="99"/>
    <w:unhideWhenUsed/>
    <w:rsid w:val="00D3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1A"/>
  </w:style>
  <w:style w:type="paragraph" w:styleId="ListParagraph">
    <w:name w:val="List Paragraph"/>
    <w:basedOn w:val="Normal"/>
    <w:uiPriority w:val="34"/>
    <w:qFormat/>
    <w:rsid w:val="00D3341A"/>
    <w:pPr>
      <w:ind w:left="720"/>
      <w:contextualSpacing/>
    </w:pPr>
  </w:style>
  <w:style w:type="table" w:styleId="TableGrid">
    <w:name w:val="Table Grid"/>
    <w:basedOn w:val="TableNormal"/>
    <w:uiPriority w:val="39"/>
    <w:rsid w:val="00B5439E"/>
    <w:pPr>
      <w:spacing w:after="0" w:line="240" w:lineRule="auto"/>
    </w:pPr>
    <w:rPr>
      <w:rFonts w:asciiTheme="minorHAnsi" w:eastAsiaTheme="minorEastAsia" w:hAnsiTheme="minorHAnsi"/>
      <w:sz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2021-01-12T20:27:00Z</dcterms:created>
  <dcterms:modified xsi:type="dcterms:W3CDTF">2021-01-12T20:46:00Z</dcterms:modified>
</cp:coreProperties>
</file>