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D4C44B0" w14:paraId="2C078E63" wp14:textId="09873C47">
      <w:pPr>
        <w:pStyle w:val="Normal"/>
      </w:pPr>
      <w:r w:rsidR="1BF015BD">
        <w:drawing>
          <wp:inline xmlns:wp14="http://schemas.microsoft.com/office/word/2010/wordprocessingDrawing" wp14:editId="6E02C304" wp14:anchorId="22CB157B">
            <wp:extent cx="5943600" cy="4267200"/>
            <wp:effectExtent l="0" t="0" r="0" b="0"/>
            <wp:docPr id="7000794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f1da42e7884e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8D20BF"/>
    <w:rsid w:val="1BF015BD"/>
    <w:rsid w:val="1D4C44B0"/>
    <w:rsid w:val="6C8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20BF"/>
  <w15:chartTrackingRefBased/>
  <w15:docId w15:val="{12761e78-d0c6-4ff1-badc-38f2b269b8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2f1da42e7884e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2021-03-15T16:08:46.1409001Z</dcterms:created>
  <dcterms:modified xsi:type="dcterms:W3CDTF">2021-03-15T16:09:27.6096748Z</dcterms:modified>
  <dc:creator>080S-Agosti, Adam</dc:creator>
  <lastModifiedBy>080S-Agosti, Adam</lastModifiedBy>
</coreProperties>
</file>